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73" w:type="dxa"/>
        <w:tblInd w:w="-431" w:type="dxa"/>
        <w:tblLook w:val="04A0" w:firstRow="1" w:lastRow="0" w:firstColumn="1" w:lastColumn="0" w:noHBand="0" w:noVBand="1"/>
      </w:tblPr>
      <w:tblGrid>
        <w:gridCol w:w="5356"/>
        <w:gridCol w:w="5356"/>
        <w:gridCol w:w="5361"/>
      </w:tblGrid>
      <w:tr w:rsidR="004872D2" w:rsidRPr="004872D2" w:rsidTr="00FC68C6">
        <w:trPr>
          <w:trHeight w:val="295"/>
        </w:trPr>
        <w:tc>
          <w:tcPr>
            <w:tcW w:w="16073" w:type="dxa"/>
            <w:gridSpan w:val="3"/>
            <w:shd w:val="clear" w:color="auto" w:fill="92D050"/>
            <w:vAlign w:val="center"/>
          </w:tcPr>
          <w:p w:rsidR="0014364D" w:rsidRPr="003C67F4" w:rsidRDefault="004872D2" w:rsidP="007E4109">
            <w:pPr>
              <w:jc w:val="center"/>
              <w:rPr>
                <w:rFonts w:ascii="Academic M54" w:hAnsi="Academic M54"/>
                <w:sz w:val="24"/>
              </w:rPr>
            </w:pPr>
            <w:r w:rsidRPr="003C67F4">
              <w:rPr>
                <w:rFonts w:ascii="Academic M54" w:hAnsi="Academic M54"/>
                <w:sz w:val="24"/>
              </w:rPr>
              <w:t xml:space="preserve">Wider Curriculum Home Learning </w:t>
            </w:r>
            <w:r w:rsidRPr="003C67F4">
              <w:rPr>
                <w:rFonts w:ascii="Times New Roman" w:hAnsi="Times New Roman" w:cs="Times New Roman"/>
                <w:sz w:val="24"/>
              </w:rPr>
              <w:t>–</w:t>
            </w:r>
            <w:r w:rsidRPr="003C67F4">
              <w:rPr>
                <w:rFonts w:ascii="Academic M54" w:hAnsi="Academic M54"/>
                <w:sz w:val="24"/>
              </w:rPr>
              <w:t xml:space="preserve"> </w:t>
            </w:r>
            <w:r w:rsidR="007E4109">
              <w:rPr>
                <w:rFonts w:ascii="Academic M54" w:hAnsi="Academic M54"/>
                <w:sz w:val="24"/>
              </w:rPr>
              <w:t>Film Week</w:t>
            </w:r>
          </w:p>
        </w:tc>
      </w:tr>
      <w:tr w:rsidR="004872D2" w:rsidRPr="004872D2" w:rsidTr="009132E1">
        <w:trPr>
          <w:trHeight w:val="825"/>
        </w:trPr>
        <w:tc>
          <w:tcPr>
            <w:tcW w:w="16073" w:type="dxa"/>
            <w:gridSpan w:val="3"/>
            <w:shd w:val="clear" w:color="auto" w:fill="D9D9D9" w:themeFill="background1" w:themeFillShade="D9"/>
            <w:vAlign w:val="center"/>
          </w:tcPr>
          <w:p w:rsidR="00725087" w:rsidRPr="009132E1" w:rsidRDefault="00707040" w:rsidP="007E4109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8"/>
              </w:rPr>
              <w:t xml:space="preserve">This week </w:t>
            </w:r>
            <w:r w:rsidR="007E4109">
              <w:rPr>
                <w:rFonts w:ascii="SassoonCRInfant" w:hAnsi="SassoonCRInfant"/>
                <w:sz w:val="28"/>
              </w:rPr>
              <w:t xml:space="preserve">our English tasks all </w:t>
            </w:r>
            <w:r w:rsidR="00FA59DD">
              <w:rPr>
                <w:rFonts w:ascii="SassoonCRInfant" w:hAnsi="SassoonCRInfant"/>
                <w:sz w:val="28"/>
              </w:rPr>
              <w:t>linked to different films</w:t>
            </w:r>
          </w:p>
        </w:tc>
      </w:tr>
      <w:tr w:rsidR="00CE5205" w:rsidRPr="004872D2" w:rsidTr="009132E1">
        <w:trPr>
          <w:trHeight w:val="3960"/>
        </w:trPr>
        <w:tc>
          <w:tcPr>
            <w:tcW w:w="5356" w:type="dxa"/>
          </w:tcPr>
          <w:p w:rsidR="00D11F21" w:rsidRPr="00D11F21" w:rsidRDefault="00FA59DD" w:rsidP="00D11F2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Design a Character</w:t>
            </w:r>
          </w:p>
          <w:p w:rsidR="00C5017E" w:rsidRDefault="00842139" w:rsidP="00842139">
            <w:pPr>
              <w:rPr>
                <w:rFonts w:ascii="SassoonCRInfant" w:hAnsi="SassoonCRInfant"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1349243</wp:posOffset>
                  </wp:positionH>
                  <wp:positionV relativeFrom="paragraph">
                    <wp:posOffset>177237</wp:posOffset>
                  </wp:positionV>
                  <wp:extent cx="1836802" cy="2346385"/>
                  <wp:effectExtent l="0" t="0" r="0" b="0"/>
                  <wp:wrapNone/>
                  <wp:docPr id="7" name="Picture 6" descr="Considerations in Creating a Charac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nsiderations in Creating a Charac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979" cy="235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color w:val="000000" w:themeColor="text1"/>
              </w:rPr>
              <w:t xml:space="preserve">If you were making a short film, who would your main character be? </w:t>
            </w:r>
            <w:r w:rsidR="00FC27EE">
              <w:rPr>
                <w:rFonts w:ascii="SassoonCRInfant" w:hAnsi="SassoonCRInfant"/>
                <w:color w:val="000000" w:themeColor="text1"/>
              </w:rPr>
              <w:t>It could</w:t>
            </w:r>
          </w:p>
          <w:p w:rsidR="00FC27EE" w:rsidRDefault="00FC27EE" w:rsidP="00842139">
            <w:pPr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color w:val="000000" w:themeColor="text1"/>
              </w:rPr>
              <w:t>be human, animal, robotic</w:t>
            </w:r>
          </w:p>
          <w:p w:rsidR="00FC27EE" w:rsidRDefault="00FC27EE" w:rsidP="00842139">
            <w:pPr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color w:val="000000" w:themeColor="text1"/>
              </w:rPr>
              <w:t>or even alien, but you</w:t>
            </w:r>
          </w:p>
          <w:p w:rsidR="00FC27EE" w:rsidRDefault="00FC27EE" w:rsidP="00842139">
            <w:pPr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color w:val="000000" w:themeColor="text1"/>
              </w:rPr>
              <w:t xml:space="preserve">will need to think about </w:t>
            </w:r>
          </w:p>
          <w:p w:rsidR="00FC27EE" w:rsidRDefault="00FC27EE" w:rsidP="00842139">
            <w:pPr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color w:val="000000" w:themeColor="text1"/>
              </w:rPr>
              <w:t xml:space="preserve">what they look like, </w:t>
            </w:r>
          </w:p>
          <w:p w:rsidR="00FC27EE" w:rsidRDefault="00FC27EE" w:rsidP="00842139">
            <w:pPr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color w:val="000000" w:themeColor="text1"/>
              </w:rPr>
              <w:t xml:space="preserve">their special skills as well </w:t>
            </w:r>
          </w:p>
          <w:p w:rsidR="00FC27EE" w:rsidRDefault="00FC27EE" w:rsidP="00842139">
            <w:pPr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color w:val="000000" w:themeColor="text1"/>
              </w:rPr>
              <w:t xml:space="preserve">as their personality. </w:t>
            </w:r>
          </w:p>
          <w:p w:rsidR="00FC27EE" w:rsidRDefault="00FC27EE" w:rsidP="00842139">
            <w:pPr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color w:val="000000" w:themeColor="text1"/>
              </w:rPr>
              <w:t xml:space="preserve">There are no </w:t>
            </w:r>
          </w:p>
          <w:p w:rsidR="00FC27EE" w:rsidRDefault="00FC27EE" w:rsidP="00842139">
            <w:pPr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color w:val="000000" w:themeColor="text1"/>
              </w:rPr>
              <w:t>limits to your</w:t>
            </w:r>
          </w:p>
          <w:p w:rsidR="00FC27EE" w:rsidRDefault="00FC27EE" w:rsidP="00842139">
            <w:pPr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color w:val="000000" w:themeColor="text1"/>
              </w:rPr>
              <w:t>imagination!</w:t>
            </w:r>
          </w:p>
          <w:p w:rsidR="00791C87" w:rsidRDefault="00791C87" w:rsidP="00842139">
            <w:pPr>
              <w:rPr>
                <w:rFonts w:ascii="SassoonCRInfant" w:hAnsi="SassoonCRInfant"/>
                <w:color w:val="000000" w:themeColor="text1"/>
              </w:rPr>
            </w:pPr>
          </w:p>
          <w:p w:rsidR="00791C87" w:rsidRDefault="00791C87" w:rsidP="00842139">
            <w:pPr>
              <w:rPr>
                <w:rFonts w:ascii="SassoonCRInfant" w:hAnsi="SassoonCRInfant"/>
                <w:color w:val="000000" w:themeColor="text1"/>
              </w:rPr>
            </w:pPr>
          </w:p>
          <w:p w:rsidR="00791C87" w:rsidRDefault="00791C87" w:rsidP="00842139">
            <w:pPr>
              <w:rPr>
                <w:rFonts w:ascii="SassoonCRInfant" w:hAnsi="SassoonCRInfant"/>
                <w:color w:val="000000" w:themeColor="text1"/>
              </w:rPr>
            </w:pPr>
          </w:p>
          <w:p w:rsidR="00791C87" w:rsidRPr="00FC68C6" w:rsidRDefault="00791C87" w:rsidP="00842139">
            <w:pPr>
              <w:rPr>
                <w:rFonts w:ascii="SassoonCRInfant" w:hAnsi="SassoonCRInfant"/>
                <w:color w:val="000000" w:themeColor="text1"/>
              </w:rPr>
            </w:pPr>
          </w:p>
        </w:tc>
        <w:tc>
          <w:tcPr>
            <w:tcW w:w="5356" w:type="dxa"/>
            <w:vAlign w:val="center"/>
          </w:tcPr>
          <w:p w:rsidR="00793ADC" w:rsidRDefault="008B447E" w:rsidP="00793ADC">
            <w:pPr>
              <w:jc w:val="center"/>
              <w:rPr>
                <w:rFonts w:ascii="SassoonCRInfant" w:hAnsi="SassoonCRInfant"/>
                <w:b/>
                <w:noProof/>
                <w:color w:val="000000" w:themeColor="text1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color w:val="000000" w:themeColor="text1"/>
                <w:lang w:eastAsia="en-GB"/>
              </w:rPr>
              <w:t>Draw a S</w:t>
            </w:r>
            <w:r w:rsidR="00FA59DD">
              <w:rPr>
                <w:rFonts w:ascii="SassoonCRInfant" w:hAnsi="SassoonCRInfant"/>
                <w:b/>
                <w:noProof/>
                <w:color w:val="000000" w:themeColor="text1"/>
                <w:lang w:eastAsia="en-GB"/>
              </w:rPr>
              <w:t>ound</w:t>
            </w:r>
            <w:r>
              <w:rPr>
                <w:rFonts w:ascii="SassoonCRInfant" w:hAnsi="SassoonCRInfant"/>
                <w:b/>
                <w:noProof/>
                <w:color w:val="000000" w:themeColor="text1"/>
                <w:lang w:eastAsia="en-GB"/>
              </w:rPr>
              <w:t xml:space="preserve"> Creature</w:t>
            </w:r>
          </w:p>
          <w:p w:rsidR="008B447E" w:rsidRPr="008B447E" w:rsidRDefault="008B447E" w:rsidP="00793ADC">
            <w:pPr>
              <w:jc w:val="center"/>
              <w:rPr>
                <w:rFonts w:ascii="SassoonCRInfant" w:hAnsi="SassoonCRInfant"/>
                <w:noProof/>
                <w:color w:val="000000" w:themeColor="text1"/>
                <w:lang w:eastAsia="en-GB"/>
              </w:rPr>
            </w:pPr>
            <w:r>
              <w:rPr>
                <w:rFonts w:ascii="SassoonCRInfant" w:hAnsi="SassoonCRInfant"/>
                <w:noProof/>
                <w:color w:val="000000" w:themeColor="text1"/>
                <w:lang w:eastAsia="en-GB"/>
              </w:rPr>
              <w:t>Film makers often use theme music, or specific sounds for different characters. Click on the link below and try using sound to inspire your own Sound Creature</w:t>
            </w:r>
          </w:p>
          <w:p w:rsidR="008B447E" w:rsidRDefault="00BE61C2" w:rsidP="006D2642">
            <w:pPr>
              <w:jc w:val="center"/>
              <w:rPr>
                <w:rFonts w:ascii="Calibri" w:eastAsia="Calibri" w:hAnsi="Calibri" w:cs="Times New Roman"/>
              </w:rPr>
            </w:pPr>
            <w:hyperlink r:id="rId6" w:history="1">
              <w:r w:rsidR="008B447E" w:rsidRPr="008B447E">
                <w:rPr>
                  <w:rFonts w:ascii="Calibri" w:eastAsia="Calibri" w:hAnsi="Calibri" w:cs="Times New Roman"/>
                  <w:color w:val="0000FF"/>
                  <w:u w:val="single"/>
                </w:rPr>
                <w:t>https://www.tate.org.uk/kids/make/art-technology/draw-sound-creature</w:t>
              </w:r>
            </w:hyperlink>
          </w:p>
          <w:p w:rsidR="006B588C" w:rsidRPr="008B447E" w:rsidRDefault="00791C87" w:rsidP="008B447E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139065</wp:posOffset>
                  </wp:positionV>
                  <wp:extent cx="1097280" cy="813435"/>
                  <wp:effectExtent l="0" t="0" r="7620" b="5715"/>
                  <wp:wrapNone/>
                  <wp:docPr id="2" name="Picture 2" descr="Arthur Boyd, ‘Butterfly Man (Red)’ 1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hur Boyd, ‘Butterfly Man (Red)’ 1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109855</wp:posOffset>
                  </wp:positionV>
                  <wp:extent cx="1061085" cy="1517650"/>
                  <wp:effectExtent l="0" t="0" r="5715" b="6350"/>
                  <wp:wrapNone/>
                  <wp:docPr id="4" name="Picture 4" descr="Sound Creatures X Pictoplasma | Digital design, Sketches, Crea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und Creatures X Pictoplasma | Digital design, Sketches, Creatu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9" t="8137" r="5251" b="17298"/>
                          <a:stretch/>
                        </pic:blipFill>
                        <pic:spPr bwMode="auto">
                          <a:xfrm>
                            <a:off x="0" y="0"/>
                            <a:ext cx="106108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642">
              <w:rPr>
                <w:rFonts w:ascii="SassoonCRInfant" w:hAnsi="SassoonCRInfant"/>
                <w:b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86995</wp:posOffset>
                  </wp:positionV>
                  <wp:extent cx="1118870" cy="1155700"/>
                  <wp:effectExtent l="0" t="0" r="5080" b="6350"/>
                  <wp:wrapNone/>
                  <wp:docPr id="3" name="Picture 3" descr="C:\Users\Gill\AppData\Local\Microsoft\Windows\INetCache\Content.MSO\2AFFC2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ill\AppData\Local\Microsoft\Windows\INetCache\Content.MSO\2AFFC2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447E" w:rsidRPr="00793ADC" w:rsidRDefault="008B447E" w:rsidP="00793ADC">
            <w:pPr>
              <w:jc w:val="center"/>
              <w:rPr>
                <w:rFonts w:ascii="SassoonCRInfant" w:hAnsi="SassoonCRInfant"/>
                <w:b/>
                <w:noProof/>
                <w:color w:val="000000" w:themeColor="text1"/>
                <w:lang w:eastAsia="en-GB"/>
              </w:rPr>
            </w:pPr>
          </w:p>
          <w:p w:rsidR="0051693C" w:rsidRDefault="0051693C" w:rsidP="0042551E">
            <w:pPr>
              <w:rPr>
                <w:rFonts w:ascii="SassoonCRInfant" w:hAnsi="SassoonCRInfant"/>
                <w:b/>
                <w:color w:val="000000" w:themeColor="text1"/>
              </w:rPr>
            </w:pPr>
          </w:p>
          <w:p w:rsidR="00793ADC" w:rsidRPr="0051693C" w:rsidRDefault="00793ADC" w:rsidP="0051693C">
            <w:pPr>
              <w:rPr>
                <w:rFonts w:ascii="SassoonCRInfant" w:hAnsi="SassoonCRInfant"/>
              </w:rPr>
            </w:pPr>
          </w:p>
        </w:tc>
        <w:tc>
          <w:tcPr>
            <w:tcW w:w="5359" w:type="dxa"/>
          </w:tcPr>
          <w:p w:rsidR="00FD1B5A" w:rsidRDefault="00FA59DD" w:rsidP="005C0B19">
            <w:pPr>
              <w:jc w:val="center"/>
              <w:rPr>
                <w:rFonts w:ascii="SassoonCRInfant" w:hAnsi="SassoonCRInfant"/>
                <w:b/>
                <w:color w:val="000000" w:themeColor="text1"/>
              </w:rPr>
            </w:pPr>
            <w:r>
              <w:rPr>
                <w:rFonts w:ascii="SassoonCRInfant" w:hAnsi="SassoonCRInfant"/>
                <w:b/>
                <w:color w:val="000000" w:themeColor="text1"/>
              </w:rPr>
              <w:t>Create a soundtrack</w:t>
            </w:r>
          </w:p>
          <w:p w:rsidR="00020987" w:rsidRDefault="00CA6C4F" w:rsidP="00FA59DD">
            <w:pPr>
              <w:jc w:val="center"/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color w:val="000000" w:themeColor="text1"/>
              </w:rPr>
              <w:t xml:space="preserve"> </w:t>
            </w:r>
            <w:r w:rsidR="006F5FC6">
              <w:rPr>
                <w:rFonts w:ascii="SassoonCRInfant" w:hAnsi="SassoonCRInfant"/>
                <w:color w:val="000000" w:themeColor="text1"/>
              </w:rPr>
              <w:t xml:space="preserve">Music is crucial in the film industry, it helps to create atmosphere. Try watching a movie clip with the sound off, then with the sound on. </w:t>
            </w:r>
          </w:p>
          <w:p w:rsidR="006F5FC6" w:rsidRPr="00020987" w:rsidRDefault="00791C87" w:rsidP="00FA59DD">
            <w:pPr>
              <w:jc w:val="center"/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1715674</wp:posOffset>
                  </wp:positionH>
                  <wp:positionV relativeFrom="paragraph">
                    <wp:posOffset>925517</wp:posOffset>
                  </wp:positionV>
                  <wp:extent cx="1506103" cy="1000665"/>
                  <wp:effectExtent l="0" t="0" r="0" b="9525"/>
                  <wp:wrapNone/>
                  <wp:docPr id="10" name="Picture 9" descr="C:\Users\Gill\AppData\Local\Microsoft\Windows\INetCache\Content.MSO\D8F302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ill\AppData\Local\Microsoft\Windows\INetCache\Content.MSO\D8F302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52" cy="100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-6659</wp:posOffset>
                  </wp:positionH>
                  <wp:positionV relativeFrom="paragraph">
                    <wp:posOffset>916892</wp:posOffset>
                  </wp:positionV>
                  <wp:extent cx="1454166" cy="966159"/>
                  <wp:effectExtent l="0" t="0" r="0" b="5715"/>
                  <wp:wrapNone/>
                  <wp:docPr id="9" name="Picture 8" descr="C:\Users\Gill\AppData\Local\Microsoft\Windows\INetCache\Content.MSO\B2E5E1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ill\AppData\Local\Microsoft\Windows\INetCache\Content.MSO\B2E5E1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01" cy="96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5FC6">
              <w:rPr>
                <w:rFonts w:ascii="SassoonCRInfant" w:hAnsi="SassoonCRInfant"/>
                <w:color w:val="000000" w:themeColor="text1"/>
              </w:rPr>
              <w:t>If you play an instrument you could create a piece of music to accompany a scene from a movie, or you could choose a piece of music or song for an existing character or one you have created. Think about the mood of the scene and how the music helps to create atmosphere.</w:t>
            </w:r>
          </w:p>
        </w:tc>
      </w:tr>
      <w:tr w:rsidR="00CE5205" w:rsidRPr="004872D2" w:rsidTr="009132E1">
        <w:trPr>
          <w:trHeight w:val="70"/>
        </w:trPr>
        <w:tc>
          <w:tcPr>
            <w:tcW w:w="5356" w:type="dxa"/>
          </w:tcPr>
          <w:p w:rsidR="00091865" w:rsidRDefault="00FA59DD" w:rsidP="00020987">
            <w:pPr>
              <w:jc w:val="center"/>
              <w:rPr>
                <w:rFonts w:ascii="SassoonCRInfant" w:hAnsi="SassoonCRInfant"/>
                <w:b/>
                <w:color w:val="000000" w:themeColor="text1"/>
              </w:rPr>
            </w:pPr>
            <w:r>
              <w:rPr>
                <w:rFonts w:ascii="SassoonCRInfant" w:hAnsi="SassoonCRInfant"/>
                <w:b/>
                <w:color w:val="000000" w:themeColor="text1"/>
              </w:rPr>
              <w:t>Make a Storyboard</w:t>
            </w:r>
          </w:p>
          <w:p w:rsidR="00334069" w:rsidRDefault="00B70643" w:rsidP="00020987">
            <w:pPr>
              <w:jc w:val="center"/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color w:val="000000" w:themeColor="text1"/>
              </w:rPr>
              <w:t>Create your own storyboard for a short film or animation.</w:t>
            </w:r>
          </w:p>
          <w:p w:rsidR="00791C87" w:rsidRDefault="00791C87" w:rsidP="00020987">
            <w:pPr>
              <w:jc w:val="center"/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-65884</wp:posOffset>
                  </wp:positionH>
                  <wp:positionV relativeFrom="paragraph">
                    <wp:posOffset>42329</wp:posOffset>
                  </wp:positionV>
                  <wp:extent cx="1986280" cy="819510"/>
                  <wp:effectExtent l="0" t="0" r="0" b="0"/>
                  <wp:wrapNone/>
                  <wp:docPr id="6" name="Picture 5" descr="C:\Users\Gill\AppData\Local\Microsoft\Windows\INetCache\Content.MSO\130328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ll\AppData\Local\Microsoft\Windows\INetCache\Content.MSO\1303288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337"/>
                          <a:stretch/>
                        </pic:blipFill>
                        <pic:spPr bwMode="auto">
                          <a:xfrm>
                            <a:off x="0" y="0"/>
                            <a:ext cx="1986280" cy="81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1866217</wp:posOffset>
                  </wp:positionH>
                  <wp:positionV relativeFrom="paragraph">
                    <wp:posOffset>68784</wp:posOffset>
                  </wp:positionV>
                  <wp:extent cx="1448639" cy="1982850"/>
                  <wp:effectExtent l="0" t="0" r="0" b="0"/>
                  <wp:wrapNone/>
                  <wp:docPr id="5" name="Picture 4" descr="C:\Users\Gill\AppData\Local\Microsoft\Windows\INetCache\Content.MSO\ADA486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ill\AppData\Local\Microsoft\Windows\INetCache\Content.MSO\ADA4862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0" r="6091"/>
                          <a:stretch/>
                        </pic:blipFill>
                        <pic:spPr bwMode="auto">
                          <a:xfrm>
                            <a:off x="0" y="0"/>
                            <a:ext cx="1448639" cy="198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1C87" w:rsidRDefault="00791C87" w:rsidP="00020987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  <w:p w:rsidR="00791C87" w:rsidRDefault="00791C87" w:rsidP="00020987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  <w:p w:rsidR="00791C87" w:rsidRDefault="00791C87" w:rsidP="00020987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  <w:p w:rsidR="00791C87" w:rsidRDefault="00791C87" w:rsidP="00020987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  <w:p w:rsidR="00791C87" w:rsidRDefault="00CE5205" w:rsidP="00020987">
            <w:pPr>
              <w:jc w:val="center"/>
              <w:rPr>
                <w:rFonts w:ascii="SassoonCRInfant" w:hAnsi="SassoonCRInfant"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131865</wp:posOffset>
                  </wp:positionH>
                  <wp:positionV relativeFrom="paragraph">
                    <wp:posOffset>81544</wp:posOffset>
                  </wp:positionV>
                  <wp:extent cx="1613140" cy="1172574"/>
                  <wp:effectExtent l="0" t="0" r="6350" b="8890"/>
                  <wp:wrapNone/>
                  <wp:docPr id="27" name="Picture 27" descr="Creating a Storyboard (With images) | Storyboard examp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ating a Storyboard (With images) | Storyboard examp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140" cy="117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1C87" w:rsidRDefault="00791C87" w:rsidP="00020987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  <w:p w:rsidR="00791C87" w:rsidRDefault="00791C87" w:rsidP="00020987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  <w:p w:rsidR="00791C87" w:rsidRDefault="00791C87" w:rsidP="00020987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  <w:p w:rsidR="00791C87" w:rsidRDefault="00791C87" w:rsidP="00020987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  <w:p w:rsidR="00791C87" w:rsidRDefault="00791C87" w:rsidP="00020987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  <w:p w:rsidR="00791C87" w:rsidRDefault="00791C87" w:rsidP="00020987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  <w:p w:rsidR="005C374A" w:rsidRPr="00334069" w:rsidRDefault="005C374A" w:rsidP="00020987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</w:tc>
        <w:tc>
          <w:tcPr>
            <w:tcW w:w="5356" w:type="dxa"/>
          </w:tcPr>
          <w:p w:rsidR="00BA7AE8" w:rsidRDefault="00FA59DD" w:rsidP="00C5017E">
            <w:pPr>
              <w:jc w:val="center"/>
              <w:rPr>
                <w:rFonts w:ascii="SassoonCRInfant" w:hAnsi="SassoonCRInfant"/>
                <w:b/>
                <w:color w:val="000000" w:themeColor="text1"/>
              </w:rPr>
            </w:pPr>
            <w:r w:rsidRPr="00FA59DD">
              <w:rPr>
                <w:rFonts w:ascii="SassoonCRInfant" w:hAnsi="SassoonCRInfant"/>
                <w:b/>
                <w:color w:val="000000" w:themeColor="text1"/>
              </w:rPr>
              <w:t>Get animating</w:t>
            </w:r>
          </w:p>
          <w:p w:rsidR="00784F7F" w:rsidRDefault="00784F7F" w:rsidP="00C5017E">
            <w:pPr>
              <w:jc w:val="center"/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color w:val="000000" w:themeColor="text1"/>
              </w:rPr>
              <w:t xml:space="preserve">Create your own animations. You could do this using toys and an </w:t>
            </w:r>
            <w:r w:rsidR="00B34F7F">
              <w:rPr>
                <w:rFonts w:ascii="SassoonCRInfant" w:hAnsi="SassoonCRInfant"/>
                <w:color w:val="000000" w:themeColor="text1"/>
              </w:rPr>
              <w:t>IPad</w:t>
            </w:r>
            <w:r>
              <w:rPr>
                <w:rFonts w:ascii="SassoonCRInfant" w:hAnsi="SassoonCRInfant"/>
                <w:color w:val="000000" w:themeColor="text1"/>
              </w:rPr>
              <w:t>, or using a programme such as Pivot animation</w:t>
            </w:r>
          </w:p>
          <w:p w:rsidR="00784F7F" w:rsidRDefault="00BE61C2" w:rsidP="00C5017E">
            <w:pPr>
              <w:jc w:val="center"/>
            </w:pPr>
            <w:hyperlink r:id="rId15" w:history="1">
              <w:r w:rsidR="00784F7F" w:rsidRPr="00784F7F">
                <w:rPr>
                  <w:color w:val="0000FF"/>
                  <w:u w:val="single"/>
                </w:rPr>
                <w:t>https://pivotanimator.net/</w:t>
              </w:r>
            </w:hyperlink>
          </w:p>
          <w:p w:rsidR="00784F7F" w:rsidRDefault="00784F7F" w:rsidP="00C5017E">
            <w:pPr>
              <w:jc w:val="center"/>
              <w:rPr>
                <w:rFonts w:ascii="SassoonCRInfant" w:hAnsi="SassoonCRInfant"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87282</wp:posOffset>
                  </wp:positionH>
                  <wp:positionV relativeFrom="paragraph">
                    <wp:posOffset>63980</wp:posOffset>
                  </wp:positionV>
                  <wp:extent cx="3193503" cy="560717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76" t="14440" r="16961" b="62024"/>
                          <a:stretch/>
                        </pic:blipFill>
                        <pic:spPr bwMode="auto">
                          <a:xfrm>
                            <a:off x="0" y="0"/>
                            <a:ext cx="3193503" cy="560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4F7F" w:rsidRDefault="00784F7F" w:rsidP="00C5017E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  <w:p w:rsidR="00784F7F" w:rsidRDefault="00784F7F" w:rsidP="00C5017E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  <w:p w:rsidR="00784F7F" w:rsidRDefault="00791C87" w:rsidP="00C5017E">
            <w:pPr>
              <w:jc w:val="center"/>
              <w:rPr>
                <w:rFonts w:ascii="SassoonCRInfant" w:hAnsi="SassoonCRInfant"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-24238</wp:posOffset>
                  </wp:positionH>
                  <wp:positionV relativeFrom="paragraph">
                    <wp:posOffset>189626</wp:posOffset>
                  </wp:positionV>
                  <wp:extent cx="1604513" cy="1043305"/>
                  <wp:effectExtent l="0" t="0" r="0" b="4445"/>
                  <wp:wrapNone/>
                  <wp:docPr id="24" name="Picture 1" descr="Worst roblox toy animation ever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st roblox toy animation ever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16" r="20430" b="12136"/>
                          <a:stretch/>
                        </pic:blipFill>
                        <pic:spPr bwMode="auto">
                          <a:xfrm>
                            <a:off x="0" y="0"/>
                            <a:ext cx="1604513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4F7F" w:rsidRDefault="00791C87" w:rsidP="00C5017E">
            <w:pPr>
              <w:jc w:val="center"/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1657403</wp:posOffset>
                  </wp:positionH>
                  <wp:positionV relativeFrom="paragraph">
                    <wp:posOffset>156654</wp:posOffset>
                  </wp:positionV>
                  <wp:extent cx="1612045" cy="905773"/>
                  <wp:effectExtent l="0" t="0" r="7620" b="8890"/>
                  <wp:wrapNone/>
                  <wp:docPr id="25" name="Picture 2" descr="C:\Users\Gill\AppData\Local\Microsoft\Windows\INetCache\Content.MSO\45BDFC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ill\AppData\Local\Microsoft\Windows\INetCache\Content.MSO\45BDFC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045" cy="905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4F7F" w:rsidRDefault="00784F7F" w:rsidP="00C5017E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  <w:p w:rsidR="00784F7F" w:rsidRDefault="00784F7F" w:rsidP="00C5017E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  <w:p w:rsidR="00784F7F" w:rsidRDefault="00784F7F" w:rsidP="00C5017E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  <w:p w:rsidR="00784F7F" w:rsidRPr="00784F7F" w:rsidRDefault="00784F7F" w:rsidP="00C5017E">
            <w:pPr>
              <w:jc w:val="center"/>
              <w:rPr>
                <w:rFonts w:ascii="SassoonCRInfant" w:hAnsi="SassoonCRInfant"/>
                <w:color w:val="000000" w:themeColor="text1"/>
              </w:rPr>
            </w:pPr>
          </w:p>
        </w:tc>
        <w:tc>
          <w:tcPr>
            <w:tcW w:w="5359" w:type="dxa"/>
          </w:tcPr>
          <w:p w:rsidR="00DF56C6" w:rsidRPr="00112210" w:rsidRDefault="00791C87" w:rsidP="00FA59DD">
            <w:pPr>
              <w:jc w:val="center"/>
              <w:rPr>
                <w:rFonts w:ascii="SassoonCRInfant" w:hAnsi="SassoonCRInfant"/>
                <w:b/>
                <w:color w:val="000000" w:themeColor="text1"/>
              </w:rPr>
            </w:pPr>
            <w:r>
              <w:rPr>
                <w:rFonts w:ascii="SassoonCRInfant" w:hAnsi="SassoonCRInfant"/>
                <w:b/>
                <w:color w:val="000000" w:themeColor="text1"/>
              </w:rPr>
              <w:t>Voice Overs</w:t>
            </w:r>
          </w:p>
          <w:p w:rsidR="00FA2678" w:rsidRDefault="00791C87" w:rsidP="008C3999">
            <w:pPr>
              <w:jc w:val="center"/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color w:val="000000" w:themeColor="text1"/>
              </w:rPr>
              <w:t>You could create your own voiceover for film trailer? Or you could mute your favourite film and narrate what is happening. What do you wish character’s really said</w:t>
            </w:r>
            <w:r w:rsidR="00112210">
              <w:rPr>
                <w:rFonts w:ascii="SassoonCRInfant" w:hAnsi="SassoonCRInfant"/>
                <w:color w:val="000000" w:themeColor="text1"/>
              </w:rPr>
              <w:t xml:space="preserve">? </w:t>
            </w:r>
            <w:r w:rsidR="008C3999">
              <w:rPr>
                <w:rFonts w:ascii="SassoonCRInfant" w:hAnsi="SassoonCRInfant"/>
                <w:color w:val="000000" w:themeColor="text1"/>
              </w:rPr>
              <w:t xml:space="preserve"> </w:t>
            </w:r>
            <w:r>
              <w:rPr>
                <w:rFonts w:ascii="SassoonCRInfant" w:hAnsi="SassoonCRInfant"/>
                <w:color w:val="000000" w:themeColor="text1"/>
              </w:rPr>
              <w:t>(make sure your narration is appropriate)</w:t>
            </w:r>
          </w:p>
          <w:p w:rsidR="00112210" w:rsidRPr="00AB535F" w:rsidRDefault="00791C87" w:rsidP="008C3999">
            <w:pPr>
              <w:jc w:val="center"/>
              <w:rPr>
                <w:rFonts w:ascii="SassoonCRInfant" w:hAnsi="SassoonCRInfant"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7345</wp:posOffset>
                  </wp:positionH>
                  <wp:positionV relativeFrom="paragraph">
                    <wp:posOffset>25423</wp:posOffset>
                  </wp:positionV>
                  <wp:extent cx="3242821" cy="1845813"/>
                  <wp:effectExtent l="0" t="0" r="0" b="2540"/>
                  <wp:wrapNone/>
                  <wp:docPr id="11" name="Picture 10" descr="More 80 Narrating Synonyms. Similar words for Narrat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re 80 Narrating Synonyms. Similar words for Narrating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44"/>
                          <a:stretch/>
                        </pic:blipFill>
                        <pic:spPr bwMode="auto">
                          <a:xfrm>
                            <a:off x="0" y="0"/>
                            <a:ext cx="3242821" cy="184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72D2" w:rsidRPr="004872D2" w:rsidTr="00FC68C6">
        <w:trPr>
          <w:trHeight w:val="321"/>
        </w:trPr>
        <w:tc>
          <w:tcPr>
            <w:tcW w:w="16073" w:type="dxa"/>
            <w:gridSpan w:val="3"/>
            <w:shd w:val="clear" w:color="auto" w:fill="92D050"/>
            <w:vAlign w:val="center"/>
          </w:tcPr>
          <w:p w:rsidR="004872D2" w:rsidRPr="003C67F4" w:rsidRDefault="00BE61C2" w:rsidP="004872D2">
            <w:pPr>
              <w:jc w:val="center"/>
              <w:rPr>
                <w:rFonts w:ascii="Academic M54" w:hAnsi="Academic M54"/>
                <w:sz w:val="24"/>
              </w:rPr>
            </w:pPr>
            <w:r>
              <w:rPr>
                <w:rFonts w:ascii="Academic M54" w:hAnsi="Academic M54"/>
                <w:sz w:val="24"/>
              </w:rPr>
              <w:t xml:space="preserve">Remember to share your work with your teacher using seesaw or the class email address </w:t>
            </w:r>
            <w:r>
              <w:rPr>
                <w:rFonts w:ascii="Academic M54" w:hAnsi="Academic M54"/>
                <w:sz w:val="24"/>
              </w:rPr>
              <w:sym w:font="Wingdings" w:char="F04A"/>
            </w:r>
            <w:bookmarkStart w:id="0" w:name="_GoBack"/>
            <w:bookmarkEnd w:id="0"/>
          </w:p>
        </w:tc>
      </w:tr>
    </w:tbl>
    <w:p w:rsidR="00AF2AC6" w:rsidRPr="004872D2" w:rsidRDefault="00BE61C2" w:rsidP="00C7501A">
      <w:pPr>
        <w:rPr>
          <w:rFonts w:ascii="SassoonCRInfant" w:hAnsi="SassoonCRInfant"/>
          <w:sz w:val="28"/>
        </w:rPr>
      </w:pPr>
    </w:p>
    <w:sectPr w:rsidR="00AF2AC6" w:rsidRPr="004872D2" w:rsidSect="004872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emic M54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7214"/>
    <w:multiLevelType w:val="hybridMultilevel"/>
    <w:tmpl w:val="50C6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3308"/>
    <w:multiLevelType w:val="hybridMultilevel"/>
    <w:tmpl w:val="E72E840E"/>
    <w:lvl w:ilvl="0" w:tplc="8600122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5D86"/>
    <w:multiLevelType w:val="hybridMultilevel"/>
    <w:tmpl w:val="56568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63010"/>
    <w:multiLevelType w:val="hybridMultilevel"/>
    <w:tmpl w:val="462A2A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8679A8"/>
    <w:multiLevelType w:val="hybridMultilevel"/>
    <w:tmpl w:val="B602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D2"/>
    <w:rsid w:val="000071BC"/>
    <w:rsid w:val="00020537"/>
    <w:rsid w:val="00020987"/>
    <w:rsid w:val="0005127E"/>
    <w:rsid w:val="000626BA"/>
    <w:rsid w:val="00063562"/>
    <w:rsid w:val="0007418A"/>
    <w:rsid w:val="00082C93"/>
    <w:rsid w:val="00091865"/>
    <w:rsid w:val="000B57D4"/>
    <w:rsid w:val="000C21B8"/>
    <w:rsid w:val="000D23F4"/>
    <w:rsid w:val="00112210"/>
    <w:rsid w:val="00136A2D"/>
    <w:rsid w:val="0014364D"/>
    <w:rsid w:val="00157E76"/>
    <w:rsid w:val="00175897"/>
    <w:rsid w:val="001C52EA"/>
    <w:rsid w:val="00272DAE"/>
    <w:rsid w:val="002D313F"/>
    <w:rsid w:val="00330789"/>
    <w:rsid w:val="00334069"/>
    <w:rsid w:val="003511D6"/>
    <w:rsid w:val="003B1E28"/>
    <w:rsid w:val="003C67F4"/>
    <w:rsid w:val="003E0977"/>
    <w:rsid w:val="004209BD"/>
    <w:rsid w:val="0042551E"/>
    <w:rsid w:val="004427AC"/>
    <w:rsid w:val="0045524B"/>
    <w:rsid w:val="004872D2"/>
    <w:rsid w:val="00492302"/>
    <w:rsid w:val="004E34AB"/>
    <w:rsid w:val="004E5D74"/>
    <w:rsid w:val="0051693C"/>
    <w:rsid w:val="005B35B3"/>
    <w:rsid w:val="005C0B19"/>
    <w:rsid w:val="005C374A"/>
    <w:rsid w:val="005D0CFD"/>
    <w:rsid w:val="005E413E"/>
    <w:rsid w:val="005F0452"/>
    <w:rsid w:val="00642B55"/>
    <w:rsid w:val="006820F3"/>
    <w:rsid w:val="006B588C"/>
    <w:rsid w:val="006C181E"/>
    <w:rsid w:val="006D2642"/>
    <w:rsid w:val="006E79FA"/>
    <w:rsid w:val="006F5FC6"/>
    <w:rsid w:val="00700354"/>
    <w:rsid w:val="00706B31"/>
    <w:rsid w:val="00707040"/>
    <w:rsid w:val="00725087"/>
    <w:rsid w:val="00750477"/>
    <w:rsid w:val="00756550"/>
    <w:rsid w:val="00784F7F"/>
    <w:rsid w:val="00791C87"/>
    <w:rsid w:val="00793ADC"/>
    <w:rsid w:val="00797F4D"/>
    <w:rsid w:val="007E4109"/>
    <w:rsid w:val="008229AA"/>
    <w:rsid w:val="00826BBE"/>
    <w:rsid w:val="00842139"/>
    <w:rsid w:val="0086581A"/>
    <w:rsid w:val="00876239"/>
    <w:rsid w:val="008850FC"/>
    <w:rsid w:val="008B447E"/>
    <w:rsid w:val="008C3999"/>
    <w:rsid w:val="00904DE1"/>
    <w:rsid w:val="009132E1"/>
    <w:rsid w:val="00937909"/>
    <w:rsid w:val="00943A48"/>
    <w:rsid w:val="009635DC"/>
    <w:rsid w:val="009904EF"/>
    <w:rsid w:val="009F1C56"/>
    <w:rsid w:val="00AB535F"/>
    <w:rsid w:val="00AB6C9B"/>
    <w:rsid w:val="00AD53F3"/>
    <w:rsid w:val="00AD77B5"/>
    <w:rsid w:val="00AE65FB"/>
    <w:rsid w:val="00B34F7F"/>
    <w:rsid w:val="00B70643"/>
    <w:rsid w:val="00B82441"/>
    <w:rsid w:val="00BA7AE8"/>
    <w:rsid w:val="00BD45E8"/>
    <w:rsid w:val="00BD64C4"/>
    <w:rsid w:val="00BE0BF2"/>
    <w:rsid w:val="00BE61C2"/>
    <w:rsid w:val="00BF2C69"/>
    <w:rsid w:val="00C2736C"/>
    <w:rsid w:val="00C5017E"/>
    <w:rsid w:val="00C7501A"/>
    <w:rsid w:val="00C77CFC"/>
    <w:rsid w:val="00C87491"/>
    <w:rsid w:val="00CA6C4F"/>
    <w:rsid w:val="00CB01C4"/>
    <w:rsid w:val="00CE0D80"/>
    <w:rsid w:val="00CE5205"/>
    <w:rsid w:val="00CE6878"/>
    <w:rsid w:val="00CF1B5E"/>
    <w:rsid w:val="00D11F21"/>
    <w:rsid w:val="00D36B6D"/>
    <w:rsid w:val="00D418CA"/>
    <w:rsid w:val="00D60BC5"/>
    <w:rsid w:val="00D8118C"/>
    <w:rsid w:val="00D906D2"/>
    <w:rsid w:val="00DD3340"/>
    <w:rsid w:val="00DE6CD7"/>
    <w:rsid w:val="00DF56C6"/>
    <w:rsid w:val="00E53836"/>
    <w:rsid w:val="00E774E0"/>
    <w:rsid w:val="00EB2A21"/>
    <w:rsid w:val="00EB76CF"/>
    <w:rsid w:val="00EC5DBF"/>
    <w:rsid w:val="00F05E22"/>
    <w:rsid w:val="00F36622"/>
    <w:rsid w:val="00F54AE2"/>
    <w:rsid w:val="00FA2678"/>
    <w:rsid w:val="00FA59DD"/>
    <w:rsid w:val="00FB2950"/>
    <w:rsid w:val="00FC27EE"/>
    <w:rsid w:val="00FC68C6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A8C9A-AEC4-4090-B691-F8D5BB14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2D2"/>
    <w:pPr>
      <w:ind w:left="720"/>
      <w:contextualSpacing/>
    </w:pPr>
  </w:style>
  <w:style w:type="table" w:styleId="TableGrid">
    <w:name w:val="Table Grid"/>
    <w:basedOn w:val="TableNormal"/>
    <w:uiPriority w:val="39"/>
    <w:rsid w:val="0048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D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D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ate.org.uk/kids/make/art-technology/draw-sound-creatur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hyperlink" Target="https://pivotanimator.net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Millrythe Infants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sknight</dc:creator>
  <cp:keywords/>
  <dc:description/>
  <cp:lastModifiedBy>gdawson</cp:lastModifiedBy>
  <cp:revision>19</cp:revision>
  <dcterms:created xsi:type="dcterms:W3CDTF">2020-06-07T13:46:00Z</dcterms:created>
  <dcterms:modified xsi:type="dcterms:W3CDTF">2020-06-07T14:47:00Z</dcterms:modified>
</cp:coreProperties>
</file>